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E3" w:rsidRPr="000118E3" w:rsidRDefault="000118E3" w:rsidP="000118E3">
      <w:pPr>
        <w:widowControl w:val="0"/>
        <w:tabs>
          <w:tab w:val="left" w:pos="9781"/>
        </w:tabs>
        <w:ind w:firstLine="284"/>
        <w:jc w:val="center"/>
        <w:rPr>
          <w:b/>
          <w:iCs/>
          <w:sz w:val="24"/>
          <w:szCs w:val="24"/>
          <w:lang w:eastAsia="ar-SA"/>
        </w:rPr>
      </w:pPr>
      <w:r w:rsidRPr="000118E3">
        <w:rPr>
          <w:b/>
          <w:iCs/>
          <w:sz w:val="24"/>
          <w:szCs w:val="24"/>
          <w:lang w:eastAsia="ar-SA"/>
        </w:rPr>
        <w:t>Мурзина Анна Романовна</w:t>
      </w:r>
    </w:p>
    <w:p w:rsidR="000118E3" w:rsidRPr="000118E3" w:rsidRDefault="000118E3" w:rsidP="000118E3">
      <w:pPr>
        <w:widowControl w:val="0"/>
        <w:tabs>
          <w:tab w:val="left" w:pos="9781"/>
        </w:tabs>
        <w:ind w:firstLine="284"/>
        <w:jc w:val="center"/>
        <w:rPr>
          <w:b/>
          <w:i/>
          <w:iCs/>
          <w:sz w:val="24"/>
          <w:szCs w:val="24"/>
          <w:lang w:eastAsia="ar-SA"/>
        </w:rPr>
      </w:pPr>
      <w:r w:rsidRPr="000118E3">
        <w:rPr>
          <w:b/>
          <w:i/>
          <w:iCs/>
          <w:sz w:val="24"/>
          <w:szCs w:val="24"/>
          <w:lang w:eastAsia="ar-SA"/>
        </w:rPr>
        <w:t>Клинико-психолого-педагогическая характеристика детей раннего и дошкольного возраста с задержкой психического развития</w:t>
      </w:r>
    </w:p>
    <w:p w:rsidR="000118E3" w:rsidRDefault="000118E3" w:rsidP="000118E3">
      <w:pPr>
        <w:tabs>
          <w:tab w:val="left" w:pos="9781"/>
        </w:tabs>
        <w:spacing w:line="240" w:lineRule="auto"/>
        <w:ind w:firstLine="284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</w:rPr>
        <w:t>Под термином «задержка психического развития» понимаются синдромы отставания развития психики в целом или отдельных ее функций (моторных, сенсорных, речевых, эмоционально-волевых), замедление темпа реализации закодированных в генотипе возможностей.</w:t>
      </w:r>
      <w:r>
        <w:rPr>
          <w:rFonts w:eastAsia="Times New Roman"/>
          <w:bCs/>
          <w:sz w:val="24"/>
          <w:szCs w:val="24"/>
        </w:rPr>
        <w:t xml:space="preserve"> Это понятие </w:t>
      </w:r>
      <w:r>
        <w:rPr>
          <w:rFonts w:eastAsia="Times New Roman"/>
          <w:sz w:val="24"/>
          <w:szCs w:val="24"/>
        </w:rPr>
        <w:t xml:space="preserve">употребляется по отношению к детям со слабо выраженной органической или функциональной недостаточностью центральной нервной системы (ЦНС). </w:t>
      </w:r>
      <w:r w:rsidRPr="000118E3">
        <w:rPr>
          <w:rFonts w:eastAsia="Times New Roman"/>
          <w:sz w:val="24"/>
          <w:szCs w:val="24"/>
        </w:rPr>
        <w:t>[2]</w:t>
      </w:r>
    </w:p>
    <w:p w:rsidR="000118E3" w:rsidRDefault="000118E3" w:rsidP="000118E3">
      <w:pPr>
        <w:tabs>
          <w:tab w:val="left" w:pos="9781"/>
        </w:tabs>
        <w:spacing w:line="240" w:lineRule="auto"/>
        <w:ind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рассматриваемой категории детей нет специфических нарушений слуха, зрения, опорно-двигательного аппарата, речи. Они не являются умственно отсталыми. МКБ-10 объединяет этих детей в группу «Дети с общими расстройствами психологического развития» (</w:t>
      </w:r>
      <w:r>
        <w:rPr>
          <w:rFonts w:eastAsia="Times New Roman"/>
          <w:sz w:val="24"/>
          <w:szCs w:val="24"/>
          <w:lang w:val="en-US"/>
        </w:rPr>
        <w:t>F</w:t>
      </w:r>
      <w:r>
        <w:rPr>
          <w:rFonts w:eastAsia="Times New Roman"/>
          <w:sz w:val="24"/>
          <w:szCs w:val="24"/>
        </w:rPr>
        <w:t xml:space="preserve">84). </w:t>
      </w:r>
    </w:p>
    <w:p w:rsidR="000118E3" w:rsidRPr="000118E3" w:rsidRDefault="000118E3" w:rsidP="000118E3">
      <w:pPr>
        <w:tabs>
          <w:tab w:val="left" w:pos="720"/>
          <w:tab w:val="left" w:pos="9781"/>
        </w:tabs>
        <w:spacing w:line="240" w:lineRule="auto"/>
        <w:ind w:firstLine="284"/>
        <w:rPr>
          <w:rFonts w:eastAsia="SchoolBookAC"/>
          <w:sz w:val="24"/>
          <w:szCs w:val="24"/>
          <w:lang w:val="en-US"/>
        </w:rPr>
      </w:pPr>
      <w:r>
        <w:rPr>
          <w:sz w:val="24"/>
          <w:szCs w:val="24"/>
        </w:rPr>
        <w:t xml:space="preserve">У большинства детей с ЗПР наблюдается полиморфная клиническая симптоматика: незрелость сложных форм поведения, недостатки мотивации и целенаправленной деятельности на фоне повышенной истощаемости, сниженной работоспособности, </w:t>
      </w:r>
      <w:proofErr w:type="spellStart"/>
      <w:r>
        <w:rPr>
          <w:sz w:val="24"/>
          <w:szCs w:val="24"/>
        </w:rPr>
        <w:t>энцефалопатических</w:t>
      </w:r>
      <w:proofErr w:type="spellEnd"/>
      <w:r>
        <w:rPr>
          <w:sz w:val="24"/>
          <w:szCs w:val="24"/>
        </w:rPr>
        <w:t xml:space="preserve"> расстройств. </w:t>
      </w:r>
      <w:r>
        <w:rPr>
          <w:rFonts w:eastAsia="SchoolBookAC"/>
          <w:sz w:val="24"/>
          <w:szCs w:val="24"/>
        </w:rPr>
        <w:t xml:space="preserve">В одних случаях у детей страдает работоспособность, в других - произвольность в организации и регуляции деятельности, в-третьих - мотивационный компонент деятельности. У детей с ЗПР часто наблюдаются инфантильные черты личности и социального поведения. </w:t>
      </w:r>
      <w:r>
        <w:rPr>
          <w:rFonts w:eastAsia="SchoolBookAC"/>
          <w:sz w:val="24"/>
          <w:szCs w:val="24"/>
          <w:lang w:val="en-US"/>
        </w:rPr>
        <w:t>[3]</w:t>
      </w:r>
    </w:p>
    <w:p w:rsidR="000118E3" w:rsidRDefault="000118E3" w:rsidP="000118E3">
      <w:pPr>
        <w:spacing w:line="240" w:lineRule="auto"/>
        <w:ind w:firstLine="284"/>
        <w:rPr>
          <w:sz w:val="24"/>
        </w:rPr>
      </w:pPr>
      <w:r>
        <w:rPr>
          <w:sz w:val="24"/>
        </w:rPr>
        <w:t xml:space="preserve">Патогенетической основой ЗПР является перенесенное органическое поражение центральной нервной системы, ее </w:t>
      </w:r>
      <w:proofErr w:type="spellStart"/>
      <w:r>
        <w:rPr>
          <w:sz w:val="24"/>
        </w:rPr>
        <w:t>резидуально</w:t>
      </w:r>
      <w:proofErr w:type="spellEnd"/>
      <w:r>
        <w:rPr>
          <w:sz w:val="24"/>
        </w:rPr>
        <w:t>-органическая недостаточность или функциональная незрелость. У таких детей замедлен процесс функционального объединения различных структур мозга, своевременно не формируется их специализированное участие в реализации процессов восприятия, памяти, речи, мышления.</w:t>
      </w:r>
    </w:p>
    <w:p w:rsidR="000118E3" w:rsidRDefault="000118E3" w:rsidP="000118E3">
      <w:pPr>
        <w:spacing w:line="240" w:lineRule="auto"/>
        <w:ind w:firstLine="284"/>
        <w:rPr>
          <w:sz w:val="24"/>
        </w:rPr>
      </w:pPr>
      <w:r>
        <w:rPr>
          <w:sz w:val="24"/>
        </w:rPr>
        <w:t xml:space="preserve">Неблагоприятные условия жизни и воспитания детей с недостаточностью ЦНС приводят к еще большему отставанию в развитии. Особое негативное влияние на развитие ребенка может оказывать </w:t>
      </w:r>
      <w:proofErr w:type="gramStart"/>
      <w:r>
        <w:rPr>
          <w:sz w:val="24"/>
        </w:rPr>
        <w:t>ранняя</w:t>
      </w:r>
      <w:proofErr w:type="gramEnd"/>
      <w:r>
        <w:rPr>
          <w:sz w:val="24"/>
        </w:rPr>
        <w:t xml:space="preserve"> социальная депривация. </w:t>
      </w:r>
    </w:p>
    <w:p w:rsidR="000118E3" w:rsidRPr="000118E3" w:rsidRDefault="000118E3" w:rsidP="000118E3">
      <w:pPr>
        <w:tabs>
          <w:tab w:val="left" w:pos="720"/>
          <w:tab w:val="left" w:pos="9781"/>
        </w:tabs>
        <w:spacing w:line="240" w:lineRule="auto"/>
        <w:ind w:firstLine="284"/>
        <w:rPr>
          <w:rFonts w:eastAsia="SchoolBookAC"/>
          <w:sz w:val="24"/>
          <w:szCs w:val="24"/>
          <w:lang w:val="en-US"/>
        </w:rPr>
      </w:pPr>
      <w:r>
        <w:rPr>
          <w:rStyle w:val="c11"/>
          <w:rFonts w:eastAsia="SimSun"/>
        </w:rPr>
        <w:t>М</w:t>
      </w:r>
      <w:r>
        <w:rPr>
          <w:rStyle w:val="c11"/>
          <w:rFonts w:eastAsia="SchoolBookAC"/>
        </w:rPr>
        <w:t xml:space="preserve">ногообразие проявлений ЗПР обусловлено тем, что локализация, глубина, степень повреждений и незрелости структур мозга могут быть различными. </w:t>
      </w:r>
      <w:r>
        <w:rPr>
          <w:rFonts w:eastAsia="SchoolBookAC"/>
          <w:sz w:val="24"/>
          <w:szCs w:val="24"/>
        </w:rPr>
        <w:t xml:space="preserve">Развитие ребенка с ЗПР проходит на фоне сочетания </w:t>
      </w:r>
      <w:proofErr w:type="spellStart"/>
      <w:r>
        <w:rPr>
          <w:rFonts w:eastAsia="SchoolBookAC"/>
          <w:sz w:val="24"/>
          <w:szCs w:val="24"/>
        </w:rPr>
        <w:t>дефицитарных</w:t>
      </w:r>
      <w:proofErr w:type="spellEnd"/>
      <w:r>
        <w:rPr>
          <w:rFonts w:eastAsia="SchoolBookAC"/>
          <w:sz w:val="24"/>
          <w:szCs w:val="24"/>
        </w:rPr>
        <w:t xml:space="preserve"> функций и/или функционально незрелых с </w:t>
      </w:r>
      <w:proofErr w:type="gramStart"/>
      <w:r>
        <w:rPr>
          <w:rFonts w:eastAsia="SchoolBookAC"/>
          <w:sz w:val="24"/>
          <w:szCs w:val="24"/>
        </w:rPr>
        <w:t>сохранными</w:t>
      </w:r>
      <w:proofErr w:type="gramEnd"/>
      <w:r>
        <w:rPr>
          <w:rFonts w:eastAsia="SchoolBookAC"/>
          <w:sz w:val="24"/>
          <w:szCs w:val="24"/>
        </w:rPr>
        <w:t xml:space="preserve">. </w:t>
      </w:r>
      <w:r>
        <w:rPr>
          <w:rFonts w:eastAsia="SchoolBookAC"/>
          <w:sz w:val="24"/>
          <w:szCs w:val="24"/>
          <w:lang w:val="en-US"/>
        </w:rPr>
        <w:t>[4]</w:t>
      </w:r>
    </w:p>
    <w:p w:rsidR="000118E3" w:rsidRDefault="000118E3" w:rsidP="000118E3">
      <w:pPr>
        <w:pStyle w:val="3"/>
        <w:spacing w:after="0" w:line="240" w:lineRule="auto"/>
        <w:ind w:firstLine="284"/>
        <w:rPr>
          <w:rStyle w:val="c11"/>
          <w:rFonts w:eastAsia="SchoolBookAC"/>
          <w:color w:val="00000A"/>
        </w:rPr>
      </w:pPr>
      <w:r>
        <w:rPr>
          <w:rStyle w:val="c11"/>
          <w:color w:val="00000A"/>
        </w:rPr>
        <w:t>Особенностью рассматриваемого нарушения развития является неравномерность (мозаичность) нарушений ЦНС. Это приводит к парциальной недостаточности различных психических функций, а в</w:t>
      </w:r>
      <w:r>
        <w:rPr>
          <w:rStyle w:val="c11"/>
          <w:rFonts w:eastAsia="SchoolBookAC"/>
          <w:color w:val="00000A"/>
        </w:rPr>
        <w:t xml:space="preserve">торичные наслоения, чаще всего связанные с социальной ситуацией развития, еще более усиливают внутригрупповые различия </w:t>
      </w:r>
    </w:p>
    <w:p w:rsidR="000118E3" w:rsidRPr="000118E3" w:rsidRDefault="000118E3" w:rsidP="000118E3">
      <w:pPr>
        <w:tabs>
          <w:tab w:val="left" w:pos="9781"/>
        </w:tabs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классификацией </w:t>
      </w:r>
      <w:r>
        <w:rPr>
          <w:bCs/>
          <w:i/>
          <w:sz w:val="24"/>
          <w:szCs w:val="24"/>
        </w:rPr>
        <w:t xml:space="preserve">К.С. Лебединской </w:t>
      </w:r>
      <w:r>
        <w:rPr>
          <w:bCs/>
          <w:sz w:val="24"/>
          <w:szCs w:val="24"/>
        </w:rPr>
        <w:t xml:space="preserve">традиционно </w:t>
      </w:r>
      <w:r>
        <w:rPr>
          <w:sz w:val="24"/>
          <w:szCs w:val="24"/>
        </w:rPr>
        <w:t>различаю</w:t>
      </w:r>
      <w:r>
        <w:rPr>
          <w:sz w:val="24"/>
          <w:szCs w:val="24"/>
        </w:rPr>
        <w:t>т четыре основных варианта ЗПР.</w:t>
      </w:r>
      <w:r w:rsidRPr="000118E3">
        <w:rPr>
          <w:sz w:val="24"/>
          <w:szCs w:val="24"/>
        </w:rPr>
        <w:t>[1]</w:t>
      </w:r>
    </w:p>
    <w:p w:rsidR="000118E3" w:rsidRDefault="000118E3" w:rsidP="000118E3">
      <w:pPr>
        <w:pStyle w:val="a3"/>
        <w:tabs>
          <w:tab w:val="left" w:pos="9781"/>
        </w:tabs>
        <w:spacing w:line="240" w:lineRule="auto"/>
        <w:ind w:firstLine="284"/>
      </w:pPr>
      <w:r>
        <w:rPr>
          <w:i/>
        </w:rPr>
        <w:t>Задержка психического развития конституционального происхождения</w:t>
      </w:r>
      <w:r>
        <w:t xml:space="preserve"> (гармонический психический и психофизический инфантилизм). В данном варианте на первый план в структуре дефекта выступают черты эмоционально-личностной незрелости. Инфантильность психики часто сочетается с инфантильным типом телосложения, с «детскостью» мимики, моторики, преобладанием эмоциональных реакций в поведении. Снижена мотивация в интеллектуальной деятельности, отмечается недостаточность произвольной регуляции поведения и деятельности.</w:t>
      </w:r>
    </w:p>
    <w:p w:rsidR="000118E3" w:rsidRDefault="000118E3" w:rsidP="000118E3">
      <w:pPr>
        <w:pStyle w:val="a3"/>
        <w:tabs>
          <w:tab w:val="left" w:pos="9781"/>
        </w:tabs>
        <w:spacing w:line="240" w:lineRule="auto"/>
        <w:ind w:firstLine="284"/>
      </w:pPr>
      <w:r>
        <w:rPr>
          <w:i/>
        </w:rPr>
        <w:t>Задержка психического развития соматогенного генеза</w:t>
      </w:r>
      <w:r>
        <w:t xml:space="preserve"> у детей с хроническими соматическими заболеваниями. Детей характеризуют явления стойкой физической и психической астении. Наиболее выраженным симптомом является повышенная утомляемость и истощаемость, низкая работоспособность. </w:t>
      </w:r>
    </w:p>
    <w:p w:rsidR="000118E3" w:rsidRDefault="000118E3" w:rsidP="000118E3">
      <w:pPr>
        <w:spacing w:line="240" w:lineRule="auto"/>
        <w:ind w:firstLine="284"/>
        <w:rPr>
          <w:rStyle w:val="c11"/>
          <w:rFonts w:eastAsia="SimSun"/>
        </w:rPr>
      </w:pPr>
      <w:r>
        <w:rPr>
          <w:i/>
          <w:sz w:val="24"/>
        </w:rPr>
        <w:lastRenderedPageBreak/>
        <w:t>Задержка психического развития психогенного генеза.</w:t>
      </w:r>
      <w:r>
        <w:rPr>
          <w:rStyle w:val="c11"/>
          <w:rFonts w:eastAsia="SimSun"/>
        </w:rPr>
        <w:t xml:space="preserve"> Вследствие раннего органического поражения ЦНС, особенно при длительном воздействии психотравмирующих факторов, могут возникнуть стойкие сдвиги в нервно-психической сфере ребенка. Это приводит к невротическим и </w:t>
      </w:r>
      <w:proofErr w:type="spellStart"/>
      <w:r>
        <w:rPr>
          <w:rStyle w:val="c11"/>
          <w:rFonts w:eastAsia="SimSun"/>
        </w:rPr>
        <w:t>неврозоподобным</w:t>
      </w:r>
      <w:proofErr w:type="spellEnd"/>
      <w:r>
        <w:rPr>
          <w:rStyle w:val="c11"/>
          <w:rFonts w:eastAsia="SimSun"/>
        </w:rPr>
        <w:t xml:space="preserve"> нарушениям, и даже к патологическому развитию личности. На первый план выступают нарушения в эмоционально-волевой сфере, снижение работоспособности, </w:t>
      </w:r>
      <w:proofErr w:type="spellStart"/>
      <w:r>
        <w:rPr>
          <w:rStyle w:val="c11"/>
          <w:rFonts w:eastAsia="SimSun"/>
        </w:rPr>
        <w:t>несформированность</w:t>
      </w:r>
      <w:proofErr w:type="spellEnd"/>
      <w:r>
        <w:rPr>
          <w:rStyle w:val="c11"/>
          <w:rFonts w:eastAsia="SimSun"/>
        </w:rPr>
        <w:t xml:space="preserve"> произвольной регуляции. Дети не способны к длительным интеллектуальным усилиям, страдает поведенческая сфера.</w:t>
      </w:r>
    </w:p>
    <w:p w:rsidR="000118E3" w:rsidRDefault="000118E3" w:rsidP="000118E3">
      <w:pPr>
        <w:pStyle w:val="a3"/>
        <w:tabs>
          <w:tab w:val="left" w:pos="9781"/>
        </w:tabs>
        <w:spacing w:line="240" w:lineRule="auto"/>
        <w:ind w:firstLine="284"/>
      </w:pPr>
      <w:r>
        <w:rPr>
          <w:i/>
        </w:rPr>
        <w:t xml:space="preserve">Задержка церебрально-органического генеза. </w:t>
      </w:r>
      <w:r>
        <w:t xml:space="preserve">Этот вариант ЗПР, характеризующийся первичным нарушением познавательной деятельности, является наиболее тяжелой и стойкой формой, при которой сочетаются черты незрелости и различные по степени тяжести повреждения ряда психических функций. Эта категория детей в первую очередь требует квалифицированного комплексного подхода при реализации воспитания, образования, коррекции. В зависимости от соотношения явлений эмоционально-личностной незрелости и выраженной недостаточности познавательной деятельности внутри этого варианта </w:t>
      </w:r>
      <w:r>
        <w:br/>
        <w:t xml:space="preserve">И.Ф. Марковской выделены две группы детей </w:t>
      </w:r>
      <w:r>
        <w:t>[6</w:t>
      </w:r>
      <w:r>
        <w:t xml:space="preserve">]. В обоих случаях страдают функции регуляции психической деятельности: при первом варианте развития в большей степени страдают звенья регуляции и контроля, при втором - звенья регуляции, контроля и программирования. </w:t>
      </w:r>
    </w:p>
    <w:p w:rsidR="000118E3" w:rsidRDefault="000118E3" w:rsidP="000118E3">
      <w:pPr>
        <w:spacing w:line="240" w:lineRule="auto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этапах, незрелостью мыслительных процессов, недостаточностью целенаправленности интеллектуальной деятельности, ее быстрой истощаемостью, ограниченностью представлений об окружающем мире, чрезвычайно низкими уровнями общей осведомленности, социальной и коммуникативной компетентности, преобладанием игровых интересов в сочетании с низким уровнем развития игровой деятельности. </w:t>
      </w:r>
      <w:proofErr w:type="gramEnd"/>
    </w:p>
    <w:p w:rsidR="000118E3" w:rsidRDefault="000118E3" w:rsidP="000118E3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И.И. </w:t>
      </w:r>
      <w:proofErr w:type="spellStart"/>
      <w:r>
        <w:rPr>
          <w:sz w:val="24"/>
          <w:szCs w:val="24"/>
        </w:rPr>
        <w:t>Мамайчук</w:t>
      </w:r>
      <w:proofErr w:type="spellEnd"/>
      <w:r>
        <w:rPr>
          <w:sz w:val="24"/>
          <w:szCs w:val="24"/>
        </w:rPr>
        <w:t xml:space="preserve"> выделяет </w:t>
      </w:r>
      <w:r>
        <w:rPr>
          <w:b/>
          <w:bCs/>
          <w:sz w:val="24"/>
          <w:szCs w:val="24"/>
        </w:rPr>
        <w:t xml:space="preserve">четыре основные группы детей с ЗПР </w:t>
      </w:r>
      <w:r>
        <w:rPr>
          <w:sz w:val="24"/>
          <w:szCs w:val="24"/>
        </w:rPr>
        <w:t>[</w:t>
      </w:r>
      <w:r>
        <w:rPr>
          <w:sz w:val="24"/>
          <w:szCs w:val="24"/>
        </w:rPr>
        <w:t>5</w:t>
      </w:r>
      <w:r>
        <w:rPr>
          <w:sz w:val="24"/>
          <w:szCs w:val="24"/>
        </w:rPr>
        <w:t>]:</w:t>
      </w:r>
    </w:p>
    <w:p w:rsidR="000118E3" w:rsidRDefault="000118E3" w:rsidP="000118E3">
      <w:pPr>
        <w:tabs>
          <w:tab w:val="left" w:pos="1134"/>
        </w:tabs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Дети с относительной </w:t>
      </w:r>
      <w:proofErr w:type="spellStart"/>
      <w:r>
        <w:rPr>
          <w:i/>
          <w:iCs/>
          <w:sz w:val="24"/>
          <w:szCs w:val="24"/>
        </w:rPr>
        <w:t>сформированностью</w:t>
      </w:r>
      <w:proofErr w:type="spellEnd"/>
      <w:r>
        <w:rPr>
          <w:i/>
          <w:iCs/>
          <w:sz w:val="24"/>
          <w:szCs w:val="24"/>
        </w:rPr>
        <w:t xml:space="preserve"> психических процессов, но сниженной познавательной активностью. </w:t>
      </w:r>
      <w:proofErr w:type="gramStart"/>
      <w:r>
        <w:rPr>
          <w:sz w:val="24"/>
          <w:szCs w:val="24"/>
        </w:rPr>
        <w:t>В этой группе наиболее часто встречаются дети с ЗПР вследствие психофизического инфантилизма и дети с соматогенной и психогенной формами ЗПР.</w:t>
      </w:r>
      <w:proofErr w:type="gramEnd"/>
    </w:p>
    <w:p w:rsidR="000118E3" w:rsidRDefault="000118E3" w:rsidP="000118E3">
      <w:pPr>
        <w:tabs>
          <w:tab w:val="left" w:pos="851"/>
          <w:tab w:val="left" w:pos="1134"/>
        </w:tabs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Дети с неравномерным проявлением познавательной активности и продуктивности.</w:t>
      </w:r>
      <w:r>
        <w:rPr>
          <w:sz w:val="24"/>
          <w:szCs w:val="24"/>
        </w:rPr>
        <w:t xml:space="preserve"> Эту группу составляют дети с легкой формой ЗПР церебрально-органического генеза, с выраженной ЗПР соматогенного происхождения и с осложненной формой психофизического инфантилизма.</w:t>
      </w:r>
    </w:p>
    <w:p w:rsidR="000118E3" w:rsidRDefault="000118E3" w:rsidP="000118E3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170"/>
        </w:tabs>
        <w:spacing w:line="240" w:lineRule="auto"/>
        <w:ind w:left="0" w:firstLine="284"/>
        <w:rPr>
          <w:sz w:val="24"/>
          <w:szCs w:val="24"/>
        </w:rPr>
      </w:pPr>
      <w:r>
        <w:rPr>
          <w:i/>
          <w:iCs/>
          <w:sz w:val="24"/>
          <w:szCs w:val="24"/>
        </w:rPr>
        <w:t>Дети с выраженным нарушением интеллектуальной продуктивности, но с достаточной познавательной активностью.</w:t>
      </w:r>
      <w:r>
        <w:rPr>
          <w:sz w:val="24"/>
          <w:szCs w:val="24"/>
        </w:rPr>
        <w:t xml:space="preserve"> В эту группу входят дети с ЗПР церебрально-органического генеза, у которых наблюдается </w:t>
      </w:r>
      <w:proofErr w:type="spellStart"/>
      <w:r>
        <w:rPr>
          <w:sz w:val="24"/>
          <w:szCs w:val="24"/>
        </w:rPr>
        <w:t>выраженнаядефицитарность</w:t>
      </w:r>
      <w:proofErr w:type="spellEnd"/>
      <w:r>
        <w:rPr>
          <w:sz w:val="24"/>
          <w:szCs w:val="24"/>
        </w:rPr>
        <w:t xml:space="preserve"> отдельных психических функций (памяти, внимания, </w:t>
      </w:r>
      <w:proofErr w:type="spellStart"/>
      <w:r>
        <w:rPr>
          <w:sz w:val="24"/>
          <w:szCs w:val="24"/>
        </w:rPr>
        <w:t>гнозиса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праксиса</w:t>
      </w:r>
      <w:proofErr w:type="spellEnd"/>
      <w:r>
        <w:rPr>
          <w:sz w:val="24"/>
          <w:szCs w:val="24"/>
        </w:rPr>
        <w:t>).</w:t>
      </w:r>
    </w:p>
    <w:p w:rsidR="000118E3" w:rsidRDefault="000118E3" w:rsidP="000118E3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170"/>
        </w:tabs>
        <w:spacing w:line="240" w:lineRule="auto"/>
        <w:ind w:left="0" w:firstLine="284"/>
        <w:rPr>
          <w:sz w:val="24"/>
          <w:szCs w:val="24"/>
        </w:rPr>
      </w:pPr>
      <w:r>
        <w:rPr>
          <w:i/>
          <w:iCs/>
          <w:sz w:val="24"/>
          <w:szCs w:val="24"/>
        </w:rPr>
        <w:t>Дети, для которых характерно сочетание низкого уровня интеллектуальной продуктивности и слабо выраженной познавательной активности.</w:t>
      </w:r>
      <w:r>
        <w:rPr>
          <w:sz w:val="24"/>
          <w:szCs w:val="24"/>
        </w:rPr>
        <w:t xml:space="preserve"> В эту группу входят дети с тяжелой формой ЗПР церебрально-органического генеза, </w:t>
      </w:r>
      <w:r>
        <w:rPr>
          <w:sz w:val="24"/>
          <w:szCs w:val="24"/>
          <w:shd w:val="clear" w:color="auto" w:fill="FFFFFF"/>
        </w:rPr>
        <w:t>обнаруживающие</w:t>
      </w:r>
      <w:r>
        <w:rPr>
          <w:sz w:val="24"/>
          <w:szCs w:val="24"/>
        </w:rPr>
        <w:t xml:space="preserve"> первичную дефицитность в развитии всех психических функций: внимания, памяти, </w:t>
      </w:r>
      <w:proofErr w:type="spellStart"/>
      <w:r>
        <w:rPr>
          <w:sz w:val="24"/>
          <w:szCs w:val="24"/>
        </w:rPr>
        <w:t>гнозиса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праксиса</w:t>
      </w:r>
      <w:proofErr w:type="spellEnd"/>
      <w:r>
        <w:rPr>
          <w:sz w:val="24"/>
          <w:szCs w:val="24"/>
        </w:rPr>
        <w:t xml:space="preserve"> и пр., а также недоразвитие ориентировочной основы деятельности, ее программирования, регуляции и контроля. Дети не проявляют устойчивого интереса, их деятельность недостаточно целенаправленна, поведение импульсивно, слабо развита произвольная регуляция деятельности. Качественное своеобразие характерно для эмоционально-волевой сферы и поведения.</w:t>
      </w:r>
    </w:p>
    <w:p w:rsidR="000118E3" w:rsidRPr="000118E3" w:rsidRDefault="000118E3" w:rsidP="000118E3">
      <w:pPr>
        <w:spacing w:line="240" w:lineRule="auto"/>
        <w:ind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Таким образом, ЗПР – это сложное полиморфное нарушение, при котором страдают разные компоненты эмоционально-волевой, социально-личностной, познавательной, коммуникативно-речевой, моторной сфер.</w:t>
      </w:r>
      <w:proofErr w:type="gramEnd"/>
      <w:r>
        <w:rPr>
          <w:sz w:val="24"/>
          <w:szCs w:val="24"/>
        </w:rPr>
        <w:t xml:space="preserve"> Все перечисленные особенности обусловливают низкий уровень овладения детьми с ЗПР коммуникативной, предметной, игровой, продуктивной, познавательной, речевой, а в даль</w:t>
      </w:r>
      <w:r>
        <w:rPr>
          <w:sz w:val="24"/>
          <w:szCs w:val="24"/>
        </w:rPr>
        <w:t>нейшем – учебной деятельностью</w:t>
      </w:r>
      <w:r w:rsidRPr="000118E3">
        <w:rPr>
          <w:sz w:val="24"/>
          <w:szCs w:val="24"/>
        </w:rPr>
        <w:t>.</w:t>
      </w:r>
      <w:bookmarkStart w:id="0" w:name="_GoBack"/>
      <w:bookmarkEnd w:id="0"/>
    </w:p>
    <w:p w:rsidR="000118E3" w:rsidRPr="000118E3" w:rsidRDefault="000118E3" w:rsidP="000118E3">
      <w:pPr>
        <w:spacing w:line="240" w:lineRule="auto"/>
        <w:ind w:firstLine="0"/>
        <w:rPr>
          <w:b/>
          <w:sz w:val="24"/>
          <w:szCs w:val="24"/>
        </w:rPr>
      </w:pPr>
      <w:r w:rsidRPr="000118E3">
        <w:rPr>
          <w:b/>
          <w:sz w:val="24"/>
          <w:szCs w:val="24"/>
        </w:rPr>
        <w:lastRenderedPageBreak/>
        <w:t>Библиографический список</w:t>
      </w:r>
    </w:p>
    <w:p w:rsidR="000118E3" w:rsidRDefault="000118E3" w:rsidP="000118E3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line="240" w:lineRule="auto"/>
        <w:ind w:left="0" w:firstLine="284"/>
        <w:textAlignment w:val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Лебединская, К.С. Клинические варианты задержки психического развития </w:t>
      </w:r>
      <w:r>
        <w:rPr>
          <w:rFonts w:eastAsia="Times New Roman"/>
          <w:bCs/>
          <w:sz w:val="24"/>
          <w:szCs w:val="24"/>
        </w:rPr>
        <w:br/>
        <w:t xml:space="preserve">/ К.С. Лебединская // Журнал невропатологии и психиатрии им. С.С. Корсакова. – 1980. – № 3. </w:t>
      </w:r>
    </w:p>
    <w:p w:rsidR="000118E3" w:rsidRDefault="000118E3" w:rsidP="000118E3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line="240" w:lineRule="auto"/>
        <w:ind w:left="0" w:firstLine="284"/>
        <w:textAlignment w:val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Лебединская, К.С. Основные вопросы клиники и систематики задержки психического развития // Актуальные проблемы диагностики задержки психического развития детей / под ред. К.С. Лебединской. – М., 1982.</w:t>
      </w:r>
    </w:p>
    <w:p w:rsidR="000118E3" w:rsidRPr="000118E3" w:rsidRDefault="000118E3" w:rsidP="000118E3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line="240" w:lineRule="auto"/>
        <w:ind w:left="0" w:firstLine="284"/>
        <w:textAlignment w:val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Майер, А.А. Практические материалы по освоению содержания ФГОС в дошкольной образовательной организации (в схемах и таблицах) / А.А. Майер. – М.</w:t>
      </w:r>
      <w:proofErr w:type="gramStart"/>
      <w:r>
        <w:rPr>
          <w:rFonts w:eastAsia="Times New Roman"/>
          <w:bCs/>
          <w:sz w:val="24"/>
          <w:szCs w:val="24"/>
        </w:rPr>
        <w:t xml:space="preserve"> :</w:t>
      </w:r>
      <w:proofErr w:type="gramEnd"/>
      <w:r>
        <w:rPr>
          <w:rFonts w:eastAsia="Times New Roman"/>
          <w:bCs/>
          <w:sz w:val="24"/>
          <w:szCs w:val="24"/>
        </w:rPr>
        <w:br/>
      </w:r>
      <w:proofErr w:type="spellStart"/>
      <w:r>
        <w:rPr>
          <w:rFonts w:eastAsia="Times New Roman"/>
          <w:bCs/>
          <w:sz w:val="24"/>
          <w:szCs w:val="24"/>
        </w:rPr>
        <w:t>Пед</w:t>
      </w:r>
      <w:proofErr w:type="spellEnd"/>
      <w:r>
        <w:rPr>
          <w:rFonts w:eastAsia="Times New Roman"/>
          <w:bCs/>
          <w:sz w:val="24"/>
          <w:szCs w:val="24"/>
        </w:rPr>
        <w:t>. общество России, 2014.</w:t>
      </w:r>
    </w:p>
    <w:p w:rsidR="000118E3" w:rsidRPr="000118E3" w:rsidRDefault="000118E3" w:rsidP="000118E3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line="240" w:lineRule="auto"/>
        <w:ind w:left="0" w:firstLine="284"/>
        <w:textAlignment w:val="auto"/>
        <w:rPr>
          <w:rFonts w:eastAsia="Times New Roman"/>
          <w:bCs/>
          <w:sz w:val="24"/>
          <w:szCs w:val="24"/>
        </w:rPr>
      </w:pPr>
      <w:proofErr w:type="spellStart"/>
      <w:r w:rsidRPr="000118E3">
        <w:rPr>
          <w:iCs/>
          <w:sz w:val="24"/>
          <w:szCs w:val="24"/>
        </w:rPr>
        <w:t>Малофеев</w:t>
      </w:r>
      <w:proofErr w:type="spellEnd"/>
      <w:r w:rsidRPr="000118E3">
        <w:rPr>
          <w:iCs/>
          <w:sz w:val="24"/>
          <w:szCs w:val="24"/>
        </w:rPr>
        <w:t>, Н.Н. Специальный федеральный государственный стандарт общего образования детей с ограниченными возможностями здоровья: основные положения концепции / Н.Н. </w:t>
      </w:r>
      <w:proofErr w:type="spellStart"/>
      <w:r w:rsidRPr="000118E3">
        <w:rPr>
          <w:iCs/>
          <w:sz w:val="24"/>
          <w:szCs w:val="24"/>
        </w:rPr>
        <w:t>Малофеев</w:t>
      </w:r>
      <w:proofErr w:type="spellEnd"/>
      <w:r w:rsidRPr="000118E3">
        <w:rPr>
          <w:iCs/>
          <w:sz w:val="24"/>
          <w:szCs w:val="24"/>
        </w:rPr>
        <w:t xml:space="preserve"> и др. // Дефектология. – 2009. – № 1. – С. 5-18.</w:t>
      </w:r>
    </w:p>
    <w:p w:rsidR="000118E3" w:rsidRDefault="000118E3" w:rsidP="000118E3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line="240" w:lineRule="auto"/>
        <w:ind w:left="0" w:firstLine="284"/>
        <w:textAlignment w:val="auto"/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</w:rPr>
        <w:t>Мамайчук</w:t>
      </w:r>
      <w:proofErr w:type="spellEnd"/>
      <w:r>
        <w:rPr>
          <w:rFonts w:eastAsia="Times New Roman"/>
          <w:bCs/>
          <w:sz w:val="24"/>
          <w:szCs w:val="24"/>
        </w:rPr>
        <w:t xml:space="preserve">, И.И. Помощь психолога ребенку с задержкой психического развития </w:t>
      </w:r>
      <w:r>
        <w:rPr>
          <w:rFonts w:eastAsia="Times New Roman"/>
          <w:bCs/>
          <w:sz w:val="24"/>
          <w:szCs w:val="24"/>
        </w:rPr>
        <w:br/>
        <w:t xml:space="preserve">/ И.И. </w:t>
      </w:r>
      <w:proofErr w:type="spellStart"/>
      <w:r>
        <w:rPr>
          <w:rFonts w:eastAsia="Times New Roman"/>
          <w:bCs/>
          <w:sz w:val="24"/>
          <w:szCs w:val="24"/>
        </w:rPr>
        <w:t>Мамайчук</w:t>
      </w:r>
      <w:proofErr w:type="spellEnd"/>
      <w:r>
        <w:rPr>
          <w:rFonts w:eastAsia="Times New Roman"/>
          <w:bCs/>
          <w:sz w:val="24"/>
          <w:szCs w:val="24"/>
        </w:rPr>
        <w:t>, М.Н. Ильина. – СПб</w:t>
      </w:r>
      <w:proofErr w:type="gramStart"/>
      <w:r>
        <w:rPr>
          <w:rFonts w:eastAsia="Times New Roman"/>
          <w:bCs/>
          <w:sz w:val="24"/>
          <w:szCs w:val="24"/>
        </w:rPr>
        <w:t xml:space="preserve">. : </w:t>
      </w:r>
      <w:proofErr w:type="gramEnd"/>
      <w:r>
        <w:rPr>
          <w:rFonts w:eastAsia="Times New Roman"/>
          <w:bCs/>
          <w:sz w:val="24"/>
          <w:szCs w:val="24"/>
        </w:rPr>
        <w:t>Речь, 2004.</w:t>
      </w:r>
    </w:p>
    <w:p w:rsidR="000118E3" w:rsidRPr="000118E3" w:rsidRDefault="000118E3" w:rsidP="000118E3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line="240" w:lineRule="auto"/>
        <w:ind w:left="0" w:firstLine="284"/>
        <w:textAlignment w:val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Марковская, И.Ф. Задержка психического развития у детей. Клиническая и нейропсихологическая диагностика / И.Ф. Марковская. – М.</w:t>
      </w:r>
      <w:proofErr w:type="gramStart"/>
      <w:r>
        <w:rPr>
          <w:rFonts w:eastAsia="Times New Roman"/>
          <w:bCs/>
          <w:sz w:val="24"/>
          <w:szCs w:val="24"/>
        </w:rPr>
        <w:t xml:space="preserve"> :</w:t>
      </w:r>
      <w:proofErr w:type="gramEnd"/>
      <w:r>
        <w:rPr>
          <w:rFonts w:eastAsia="Times New Roman"/>
          <w:bCs/>
          <w:sz w:val="24"/>
          <w:szCs w:val="24"/>
        </w:rPr>
        <w:t xml:space="preserve"> Комплекс-центр, 1993.</w:t>
      </w:r>
    </w:p>
    <w:sectPr w:rsidR="000118E3" w:rsidRPr="000118E3" w:rsidSect="000118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A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822B9"/>
    <w:multiLevelType w:val="multilevel"/>
    <w:tmpl w:val="D668E56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55C15EB"/>
    <w:multiLevelType w:val="multilevel"/>
    <w:tmpl w:val="0D1094E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E3"/>
    <w:rsid w:val="000118E3"/>
    <w:rsid w:val="00CD778C"/>
    <w:rsid w:val="00E0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8E3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 Знак"/>
    <w:basedOn w:val="a0"/>
    <w:rsid w:val="00011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0118E3"/>
    <w:pPr>
      <w:spacing w:before="28" w:after="28" w:line="100" w:lineRule="atLeast"/>
    </w:pPr>
    <w:rPr>
      <w:sz w:val="24"/>
      <w:szCs w:val="24"/>
    </w:rPr>
  </w:style>
  <w:style w:type="paragraph" w:customStyle="1" w:styleId="3">
    <w:name w:val="Основной текст3"/>
    <w:basedOn w:val="a"/>
    <w:rsid w:val="000118E3"/>
    <w:pPr>
      <w:widowControl w:val="0"/>
      <w:shd w:val="clear" w:color="auto" w:fill="FFFFFF"/>
      <w:spacing w:after="7320" w:line="221" w:lineRule="exact"/>
    </w:pPr>
    <w:rPr>
      <w:rFonts w:eastAsia="Times New Roman"/>
      <w:color w:val="000000"/>
      <w:spacing w:val="7"/>
      <w:sz w:val="20"/>
      <w:szCs w:val="20"/>
    </w:rPr>
  </w:style>
  <w:style w:type="paragraph" w:styleId="a4">
    <w:name w:val="List Paragraph"/>
    <w:basedOn w:val="a"/>
    <w:uiPriority w:val="99"/>
    <w:qFormat/>
    <w:rsid w:val="000118E3"/>
    <w:pPr>
      <w:spacing w:after="200"/>
      <w:ind w:left="720" w:firstLine="0"/>
      <w:contextualSpacing/>
      <w:textAlignment w:val="auto"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8E3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 Знак"/>
    <w:basedOn w:val="a0"/>
    <w:rsid w:val="000118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0118E3"/>
    <w:pPr>
      <w:spacing w:before="28" w:after="28" w:line="100" w:lineRule="atLeast"/>
    </w:pPr>
    <w:rPr>
      <w:sz w:val="24"/>
      <w:szCs w:val="24"/>
    </w:rPr>
  </w:style>
  <w:style w:type="paragraph" w:customStyle="1" w:styleId="3">
    <w:name w:val="Основной текст3"/>
    <w:basedOn w:val="a"/>
    <w:rsid w:val="000118E3"/>
    <w:pPr>
      <w:widowControl w:val="0"/>
      <w:shd w:val="clear" w:color="auto" w:fill="FFFFFF"/>
      <w:spacing w:after="7320" w:line="221" w:lineRule="exact"/>
    </w:pPr>
    <w:rPr>
      <w:rFonts w:eastAsia="Times New Roman"/>
      <w:color w:val="000000"/>
      <w:spacing w:val="7"/>
      <w:sz w:val="20"/>
      <w:szCs w:val="20"/>
    </w:rPr>
  </w:style>
  <w:style w:type="paragraph" w:styleId="a4">
    <w:name w:val="List Paragraph"/>
    <w:basedOn w:val="a"/>
    <w:uiPriority w:val="99"/>
    <w:qFormat/>
    <w:rsid w:val="000118E3"/>
    <w:pPr>
      <w:spacing w:after="200"/>
      <w:ind w:left="720" w:firstLine="0"/>
      <w:contextualSpacing/>
      <w:textAlignment w:val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2022-10-12T08:15:00Z</dcterms:created>
  <dcterms:modified xsi:type="dcterms:W3CDTF">2022-10-12T08:26:00Z</dcterms:modified>
</cp:coreProperties>
</file>